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8A3E1C2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816B6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0FAE311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16B6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D502B9">
              <w:rPr>
                <w:rFonts w:ascii="Tahoma" w:hAnsi="Tahoma" w:cs="Tahoma"/>
              </w:rPr>
              <w:t xml:space="preserve">Mayra Elizabeth Lira Zavala </w:t>
            </w:r>
          </w:p>
          <w:p w14:paraId="38E11273" w14:textId="77777777" w:rsidR="00816B68" w:rsidRDefault="00816B68" w:rsidP="00816B6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D8D889D" w14:textId="77777777" w:rsidR="00816B68" w:rsidRDefault="00816B68" w:rsidP="00816B6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816B6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2189AC7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502B9">
              <w:rPr>
                <w:rStyle w:val="CitaCar"/>
                <w:rFonts w:ascii="Tahoma" w:hAnsi="Tahoma" w:cs="Tahoma"/>
                <w:i w:val="0"/>
                <w:iCs w:val="0"/>
              </w:rPr>
              <w:t xml:space="preserve">Secundaria abierta </w:t>
            </w:r>
          </w:p>
          <w:p w14:paraId="3E0D423A" w14:textId="43094019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502B9">
              <w:rPr>
                <w:rStyle w:val="CitaCar"/>
                <w:rFonts w:ascii="Tahoma" w:hAnsi="Tahoma" w:cs="Tahoma"/>
                <w:i w:val="0"/>
                <w:iCs w:val="0"/>
              </w:rPr>
              <w:t xml:space="preserve"> 2007</w:t>
            </w:r>
          </w:p>
          <w:p w14:paraId="1DB281C4" w14:textId="57AFCCA4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D502B9">
              <w:rPr>
                <w:rStyle w:val="CitaCar"/>
                <w:rFonts w:ascii="Tahoma" w:hAnsi="Tahoma" w:cs="Tahoma"/>
                <w:i w:val="0"/>
                <w:iCs w:val="0"/>
              </w:rPr>
              <w:t>INEA</w:t>
            </w:r>
          </w:p>
          <w:p w14:paraId="12688D69" w14:textId="77777777" w:rsidR="00900297" w:rsidRPr="00816B68" w:rsidRDefault="00900297" w:rsidP="00816B6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816B68" w:rsidRDefault="00BA3E7F" w:rsidP="00552D21">
            <w:pPr>
              <w:jc w:val="both"/>
              <w:rPr>
                <w:rFonts w:ascii="Tahoma" w:hAnsi="Tahoma" w:cs="Tahoma"/>
              </w:rPr>
            </w:pPr>
            <w:r w:rsidRPr="00816B68">
              <w:rPr>
                <w:rFonts w:ascii="Tahoma" w:hAnsi="Tahoma" w:cs="Tahoma"/>
              </w:rPr>
              <w:t>Empresa</w:t>
            </w:r>
            <w:r w:rsidR="0018164C" w:rsidRPr="00816B68">
              <w:rPr>
                <w:rFonts w:ascii="Tahoma" w:hAnsi="Tahoma" w:cs="Tahoma"/>
              </w:rPr>
              <w:t>: INE Coahuila</w:t>
            </w:r>
          </w:p>
          <w:p w14:paraId="28383F74" w14:textId="18F478D3" w:rsidR="00BA3E7F" w:rsidRPr="00816B68" w:rsidRDefault="00BA3E7F" w:rsidP="00552D21">
            <w:pPr>
              <w:jc w:val="both"/>
              <w:rPr>
                <w:rFonts w:ascii="Tahoma" w:hAnsi="Tahoma" w:cs="Tahoma"/>
              </w:rPr>
            </w:pPr>
            <w:r w:rsidRPr="00816B68">
              <w:rPr>
                <w:rFonts w:ascii="Tahoma" w:hAnsi="Tahoma" w:cs="Tahoma"/>
              </w:rPr>
              <w:t>Per</w:t>
            </w:r>
            <w:r w:rsidR="003C1D3C" w:rsidRPr="00816B68">
              <w:rPr>
                <w:rFonts w:ascii="Tahoma" w:hAnsi="Tahoma" w:cs="Tahoma"/>
              </w:rPr>
              <w:t>í</w:t>
            </w:r>
            <w:r w:rsidRPr="00816B68">
              <w:rPr>
                <w:rFonts w:ascii="Tahoma" w:hAnsi="Tahoma" w:cs="Tahoma"/>
              </w:rPr>
              <w:t>odo</w:t>
            </w:r>
            <w:r w:rsidR="0018164C" w:rsidRPr="00816B68">
              <w:rPr>
                <w:rFonts w:ascii="Tahoma" w:hAnsi="Tahoma" w:cs="Tahoma"/>
              </w:rPr>
              <w:t xml:space="preserve">: </w:t>
            </w:r>
            <w:r w:rsidR="0089555F" w:rsidRPr="00816B68">
              <w:rPr>
                <w:rFonts w:ascii="Tahoma" w:hAnsi="Tahoma" w:cs="Tahoma"/>
              </w:rPr>
              <w:t>2011-2022</w:t>
            </w:r>
          </w:p>
          <w:p w14:paraId="10E7067B" w14:textId="56D9DED4" w:rsidR="00BA3E7F" w:rsidRPr="00816B68" w:rsidRDefault="00BA3E7F" w:rsidP="00552D21">
            <w:pPr>
              <w:jc w:val="both"/>
              <w:rPr>
                <w:rFonts w:ascii="Tahoma" w:hAnsi="Tahoma" w:cs="Tahoma"/>
              </w:rPr>
            </w:pPr>
            <w:r w:rsidRPr="00816B68">
              <w:rPr>
                <w:rFonts w:ascii="Tahoma" w:hAnsi="Tahoma" w:cs="Tahoma"/>
              </w:rPr>
              <w:t>Cargo</w:t>
            </w:r>
            <w:r w:rsidR="0018164C" w:rsidRPr="00816B68">
              <w:rPr>
                <w:rFonts w:ascii="Tahoma" w:hAnsi="Tahoma" w:cs="Tahoma"/>
              </w:rPr>
              <w:t xml:space="preserve">: </w:t>
            </w:r>
            <w:r w:rsidR="00D502B9" w:rsidRPr="00816B68">
              <w:rPr>
                <w:rFonts w:ascii="Tahoma" w:hAnsi="Tahoma" w:cs="Tahoma"/>
              </w:rPr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BD92D" w14:textId="77777777" w:rsidR="00226CC0" w:rsidRDefault="00226CC0" w:rsidP="00527FC7">
      <w:pPr>
        <w:spacing w:after="0" w:line="240" w:lineRule="auto"/>
      </w:pPr>
      <w:r>
        <w:separator/>
      </w:r>
    </w:p>
  </w:endnote>
  <w:endnote w:type="continuationSeparator" w:id="0">
    <w:p w14:paraId="7713AFA7" w14:textId="77777777" w:rsidR="00226CC0" w:rsidRDefault="00226CC0" w:rsidP="00527FC7">
      <w:pPr>
        <w:spacing w:after="0" w:line="240" w:lineRule="auto"/>
      </w:pPr>
      <w:r>
        <w:continuationSeparator/>
      </w:r>
    </w:p>
  </w:endnote>
  <w:endnote w:type="continuationNotice" w:id="1">
    <w:p w14:paraId="30FD7AA0" w14:textId="77777777" w:rsidR="00226CC0" w:rsidRDefault="00226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232B6" w14:textId="77777777" w:rsidR="00226CC0" w:rsidRDefault="00226CC0" w:rsidP="00527FC7">
      <w:pPr>
        <w:spacing w:after="0" w:line="240" w:lineRule="auto"/>
      </w:pPr>
      <w:r>
        <w:separator/>
      </w:r>
    </w:p>
  </w:footnote>
  <w:footnote w:type="continuationSeparator" w:id="0">
    <w:p w14:paraId="1A869EC0" w14:textId="77777777" w:rsidR="00226CC0" w:rsidRDefault="00226CC0" w:rsidP="00527FC7">
      <w:pPr>
        <w:spacing w:after="0" w:line="240" w:lineRule="auto"/>
      </w:pPr>
      <w:r>
        <w:continuationSeparator/>
      </w:r>
    </w:p>
  </w:footnote>
  <w:footnote w:type="continuationNotice" w:id="1">
    <w:p w14:paraId="3A6BBA9F" w14:textId="77777777" w:rsidR="00226CC0" w:rsidRDefault="00226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26CC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574E5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61A6"/>
    <w:rsid w:val="005E2CC5"/>
    <w:rsid w:val="00622EAA"/>
    <w:rsid w:val="006302B4"/>
    <w:rsid w:val="00656AFB"/>
    <w:rsid w:val="00657567"/>
    <w:rsid w:val="006651E9"/>
    <w:rsid w:val="006740E6"/>
    <w:rsid w:val="006948A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6B68"/>
    <w:rsid w:val="00821000"/>
    <w:rsid w:val="0083617A"/>
    <w:rsid w:val="008518D3"/>
    <w:rsid w:val="00856508"/>
    <w:rsid w:val="00871521"/>
    <w:rsid w:val="008841B1"/>
    <w:rsid w:val="00892833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35C6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AC0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02B9"/>
    <w:rsid w:val="00D56C6E"/>
    <w:rsid w:val="00D87D0A"/>
    <w:rsid w:val="00DA3908"/>
    <w:rsid w:val="00DA5878"/>
    <w:rsid w:val="00DB6A43"/>
    <w:rsid w:val="00DE2836"/>
    <w:rsid w:val="00DF11EE"/>
    <w:rsid w:val="00DF3D97"/>
    <w:rsid w:val="00E0422E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2024-05-02T18:34:00Z</dcterms:created>
  <dcterms:modified xsi:type="dcterms:W3CDTF">2024-05-31T16:25:00Z</dcterms:modified>
</cp:coreProperties>
</file>